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AB148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C2649A" w:rsidRDefault="00866324" w:rsidP="00996636">
      <w:pPr>
        <w:rPr>
          <w:rFonts w:ascii="Garamond" w:hAnsi="Garamond"/>
        </w:rPr>
      </w:pPr>
      <w:r w:rsidRPr="00C2649A">
        <w:rPr>
          <w:rFonts w:ascii="Garamond" w:hAnsi="Garamond"/>
        </w:rPr>
        <w:t xml:space="preserve">The role of </w:t>
      </w:r>
      <w:r w:rsidR="00C2649A" w:rsidRPr="00C2649A">
        <w:rPr>
          <w:rFonts w:ascii="Garamond" w:hAnsi="Garamond"/>
          <w:b/>
        </w:rPr>
        <w:t>Corporate Relations Executive</w:t>
      </w:r>
      <w:r w:rsidRPr="00C2649A">
        <w:rPr>
          <w:rFonts w:ascii="Garamond" w:hAnsi="Garamond"/>
          <w:color w:val="595959" w:themeColor="text1" w:themeTint="A6"/>
        </w:rPr>
        <w:t xml:space="preserve"> </w:t>
      </w:r>
      <w:r w:rsidR="00C2649A" w:rsidRPr="00C2649A">
        <w:rPr>
          <w:rFonts w:ascii="Garamond" w:hAnsi="Garamond"/>
        </w:rPr>
        <w:t xml:space="preserve">forms part of the </w:t>
      </w:r>
      <w:r w:rsidR="00C2649A" w:rsidRPr="00C2649A">
        <w:rPr>
          <w:rFonts w:ascii="Garamond" w:hAnsi="Garamond"/>
          <w:b/>
        </w:rPr>
        <w:t>C</w:t>
      </w:r>
      <w:r w:rsidRPr="00C2649A">
        <w:rPr>
          <w:rFonts w:ascii="Garamond" w:hAnsi="Garamond"/>
          <w:b/>
        </w:rPr>
        <w:t>ommercial team</w:t>
      </w:r>
      <w:r w:rsidRPr="00C2649A">
        <w:rPr>
          <w:rFonts w:ascii="Garamond" w:hAnsi="Garamond"/>
        </w:rPr>
        <w:t xml:space="preserve"> and reports to the Head of Business Development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7A1AF6" w:rsidRPr="00C2649A" w:rsidRDefault="00866324" w:rsidP="00AE1B7A">
      <w:pPr>
        <w:spacing w:after="0" w:line="240" w:lineRule="auto"/>
        <w:rPr>
          <w:rFonts w:ascii="Garamond" w:hAnsi="Garamond"/>
          <w:color w:val="808080" w:themeColor="background1" w:themeShade="80"/>
        </w:rPr>
      </w:pPr>
      <w:r w:rsidRPr="00C2649A">
        <w:rPr>
          <w:rFonts w:ascii="Garamond" w:hAnsi="Garamond"/>
          <w:color w:val="000000" w:themeColor="text1"/>
        </w:rPr>
        <w:t xml:space="preserve">To research industry sectors, seek out decision makers within </w:t>
      </w:r>
      <w:r w:rsidR="004615A0" w:rsidRPr="00C2649A">
        <w:rPr>
          <w:rFonts w:ascii="Garamond" w:hAnsi="Garamond"/>
          <w:color w:val="000000" w:themeColor="text1"/>
        </w:rPr>
        <w:t xml:space="preserve">appropriate </w:t>
      </w:r>
      <w:r w:rsidRPr="00C2649A">
        <w:rPr>
          <w:rFonts w:ascii="Garamond" w:hAnsi="Garamond"/>
          <w:color w:val="000000" w:themeColor="text1"/>
        </w:rPr>
        <w:t>businesses,</w:t>
      </w:r>
      <w:r w:rsidR="004615A0" w:rsidRPr="00C2649A">
        <w:rPr>
          <w:rFonts w:ascii="Garamond" w:hAnsi="Garamond"/>
          <w:color w:val="000000" w:themeColor="text1"/>
        </w:rPr>
        <w:t xml:space="preserve"> and then make contact through to</w:t>
      </w:r>
      <w:r w:rsidR="000E08E0" w:rsidRPr="00C2649A">
        <w:rPr>
          <w:rFonts w:ascii="Garamond" w:hAnsi="Garamond"/>
          <w:color w:val="000000" w:themeColor="text1"/>
        </w:rPr>
        <w:t xml:space="preserve"> arrange</w:t>
      </w:r>
      <w:r w:rsidRPr="00C2649A">
        <w:rPr>
          <w:rFonts w:ascii="Garamond" w:hAnsi="Garamond"/>
          <w:color w:val="000000" w:themeColor="text1"/>
        </w:rPr>
        <w:t xml:space="preserve"> appointments for the sales team</w:t>
      </w:r>
      <w:r w:rsidR="004615A0" w:rsidRPr="00C2649A">
        <w:rPr>
          <w:rFonts w:ascii="Garamond" w:hAnsi="Garamond"/>
          <w:color w:val="000000" w:themeColor="text1"/>
        </w:rPr>
        <w:t>(s). Emails and telemarketing will form the main part of the initial communication with businesses.</w:t>
      </w:r>
    </w:p>
    <w:p w:rsidR="007A1AF6" w:rsidRDefault="007A1AF6" w:rsidP="00AE1B7A">
      <w:pPr>
        <w:spacing w:after="0" w:line="240" w:lineRule="auto"/>
        <w:rPr>
          <w:rFonts w:ascii="Garamond" w:hAnsi="Garamond"/>
        </w:rPr>
      </w:pPr>
    </w:p>
    <w:p w:rsidR="007A1AF6" w:rsidRDefault="007A1AF6" w:rsidP="00AE1B7A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866324" w:rsidRPr="00C2649A" w:rsidRDefault="009D4EE2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</w:rPr>
        <w:t>T</w:t>
      </w:r>
      <w:r w:rsidRPr="00C2649A">
        <w:rPr>
          <w:rFonts w:ascii="Garamond" w:hAnsi="Garamond"/>
          <w:sz w:val="22"/>
          <w:szCs w:val="22"/>
        </w:rPr>
        <w:t xml:space="preserve">o </w:t>
      </w:r>
      <w:r w:rsidR="004615A0" w:rsidRPr="00C2649A">
        <w:rPr>
          <w:rFonts w:ascii="Garamond" w:hAnsi="Garamond"/>
          <w:sz w:val="22"/>
          <w:szCs w:val="22"/>
        </w:rPr>
        <w:t>make new contact with</w:t>
      </w:r>
      <w:r w:rsidRPr="00C2649A">
        <w:rPr>
          <w:rFonts w:ascii="Garamond" w:hAnsi="Garamond"/>
          <w:sz w:val="22"/>
          <w:szCs w:val="22"/>
        </w:rPr>
        <w:t xml:space="preserve"> business</w:t>
      </w:r>
      <w:r w:rsidR="004615A0" w:rsidRPr="00C2649A">
        <w:rPr>
          <w:rFonts w:ascii="Garamond" w:hAnsi="Garamond"/>
          <w:sz w:val="22"/>
          <w:szCs w:val="22"/>
        </w:rPr>
        <w:t>es</w:t>
      </w:r>
      <w:r w:rsidRPr="00C2649A">
        <w:rPr>
          <w:rFonts w:ascii="Garamond" w:hAnsi="Garamond"/>
          <w:sz w:val="22"/>
          <w:szCs w:val="22"/>
        </w:rPr>
        <w:t xml:space="preserve"> wit</w:t>
      </w:r>
      <w:r w:rsidR="004615A0" w:rsidRPr="00C2649A">
        <w:rPr>
          <w:rFonts w:ascii="Garamond" w:hAnsi="Garamond"/>
          <w:sz w:val="22"/>
          <w:szCs w:val="22"/>
        </w:rPr>
        <w:t>hin an agreed geographical area through telemarketing and outbound calls</w:t>
      </w:r>
    </w:p>
    <w:p w:rsidR="000E08E0" w:rsidRPr="00C2649A" w:rsidRDefault="000E08E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Research</w:t>
      </w:r>
      <w:r w:rsidR="004615A0" w:rsidRPr="00C2649A">
        <w:rPr>
          <w:rFonts w:ascii="Garamond" w:hAnsi="Garamond"/>
          <w:sz w:val="22"/>
          <w:szCs w:val="22"/>
        </w:rPr>
        <w:t xml:space="preserve"> appropriate</w:t>
      </w:r>
      <w:r w:rsidRPr="00C2649A">
        <w:rPr>
          <w:rFonts w:ascii="Garamond" w:hAnsi="Garamond"/>
          <w:sz w:val="22"/>
          <w:szCs w:val="22"/>
        </w:rPr>
        <w:t xml:space="preserve"> industry sectors </w:t>
      </w:r>
      <w:r w:rsidR="004615A0" w:rsidRPr="00C2649A">
        <w:rPr>
          <w:rFonts w:ascii="Garamond" w:hAnsi="Garamond"/>
          <w:sz w:val="22"/>
          <w:szCs w:val="22"/>
        </w:rPr>
        <w:t xml:space="preserve">and proactively approach relevant businesses with the aim of selling the brand and ensuring sales appointments </w:t>
      </w:r>
    </w:p>
    <w:p w:rsidR="00866324" w:rsidRPr="00C2649A" w:rsidRDefault="00866324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To follow up on E - marketing campaigns within an agreed time frame</w:t>
      </w:r>
    </w:p>
    <w:p w:rsidR="00866324" w:rsidRPr="00C2649A" w:rsidRDefault="009D4EE2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Set quality appointments which lead to generating revenue</w:t>
      </w:r>
    </w:p>
    <w:p w:rsidR="000E08E0" w:rsidRPr="00C2649A" w:rsidRDefault="000E08E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lastRenderedPageBreak/>
        <w:t>To input</w:t>
      </w:r>
      <w:r w:rsidR="004615A0" w:rsidRPr="00C2649A">
        <w:rPr>
          <w:rFonts w:ascii="Garamond" w:hAnsi="Garamond"/>
          <w:sz w:val="22"/>
          <w:szCs w:val="22"/>
        </w:rPr>
        <w:t>, maintain and update</w:t>
      </w:r>
      <w:r w:rsidRPr="00C2649A">
        <w:rPr>
          <w:rFonts w:ascii="Garamond" w:hAnsi="Garamond"/>
          <w:sz w:val="22"/>
          <w:szCs w:val="22"/>
        </w:rPr>
        <w:t xml:space="preserve"> all information </w:t>
      </w:r>
      <w:r w:rsidR="004615A0" w:rsidRPr="00C2649A">
        <w:rPr>
          <w:rFonts w:ascii="Garamond" w:hAnsi="Garamond"/>
          <w:sz w:val="22"/>
          <w:szCs w:val="22"/>
        </w:rPr>
        <w:t>accurately o</w:t>
      </w:r>
      <w:r w:rsidRPr="00C2649A">
        <w:rPr>
          <w:rFonts w:ascii="Garamond" w:hAnsi="Garamond"/>
          <w:sz w:val="22"/>
          <w:szCs w:val="22"/>
        </w:rPr>
        <w:t>nto the CRM system</w:t>
      </w:r>
      <w:r w:rsidR="004615A0" w:rsidRPr="00C2649A">
        <w:rPr>
          <w:rFonts w:ascii="Garamond" w:hAnsi="Garamond"/>
          <w:sz w:val="22"/>
          <w:szCs w:val="22"/>
        </w:rPr>
        <w:t xml:space="preserve"> </w:t>
      </w:r>
    </w:p>
    <w:p w:rsidR="004615A0" w:rsidRPr="00C2649A" w:rsidRDefault="004615A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 xml:space="preserve">Manage the </w:t>
      </w:r>
      <w:r w:rsidR="007C0990" w:rsidRPr="00C2649A">
        <w:rPr>
          <w:rFonts w:ascii="Garamond" w:hAnsi="Garamond"/>
          <w:sz w:val="22"/>
          <w:szCs w:val="22"/>
        </w:rPr>
        <w:t>CRM system</w:t>
      </w:r>
      <w:r w:rsidRPr="00C2649A">
        <w:rPr>
          <w:rFonts w:ascii="Garamond" w:hAnsi="Garamond"/>
          <w:sz w:val="22"/>
          <w:szCs w:val="22"/>
        </w:rPr>
        <w:t xml:space="preserve"> to a high degree of accuracy to ensure targeted marketing activity can take place to generate new business</w:t>
      </w:r>
    </w:p>
    <w:p w:rsidR="004615A0" w:rsidRPr="00C2649A" w:rsidRDefault="004615A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Work to daily/weekly call targets to ensure meetings are booked</w:t>
      </w:r>
    </w:p>
    <w:p w:rsidR="004615A0" w:rsidRPr="00C2649A" w:rsidRDefault="004615A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Explain and promote a variety of Goodwood products to prospective clients</w:t>
      </w:r>
    </w:p>
    <w:p w:rsidR="004615A0" w:rsidRPr="00C2649A" w:rsidRDefault="004615A0" w:rsidP="0086632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Source high-quality leads from internet research and E-marketing campaigns</w:t>
      </w:r>
    </w:p>
    <w:p w:rsidR="000E08E0" w:rsidRPr="00C2649A" w:rsidRDefault="004615A0" w:rsidP="00996636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Assist the Sales Executives in achieving their sales targets through all aspects of the sales process</w:t>
      </w:r>
    </w:p>
    <w:p w:rsidR="004615A0" w:rsidRPr="00C2649A" w:rsidRDefault="004615A0" w:rsidP="00996636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Answer all queries in a professional and timely manner</w:t>
      </w:r>
    </w:p>
    <w:p w:rsidR="004615A0" w:rsidRPr="00C2649A" w:rsidRDefault="004615A0" w:rsidP="00996636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Develop creative pitches and propositions aimed at specific industry sectors</w:t>
      </w:r>
    </w:p>
    <w:p w:rsidR="000E08E0" w:rsidRDefault="000E08E0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D4EE2" w:rsidRDefault="00AD7F73" w:rsidP="009D4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996636" w:rsidRPr="009D4EE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>
        <w:rPr>
          <w:rFonts w:ascii="Garamond" w:hAnsi="Garamond"/>
          <w:b/>
        </w:rPr>
        <w:t>Qualities you will posses</w:t>
      </w:r>
    </w:p>
    <w:p w:rsidR="009D4EE2" w:rsidRPr="00AD7F73" w:rsidRDefault="009D4EE2" w:rsidP="00AD7F73">
      <w:pPr>
        <w:rPr>
          <w:rFonts w:ascii="Garamond" w:hAnsi="Garamond"/>
        </w:rPr>
      </w:pPr>
    </w:p>
    <w:p w:rsidR="009D4EE2" w:rsidRDefault="009D4EE2" w:rsidP="009D4EE2">
      <w:pPr>
        <w:spacing w:after="0" w:line="240" w:lineRule="auto"/>
        <w:rPr>
          <w:rFonts w:ascii="Garamond" w:hAnsi="Garamond"/>
        </w:rPr>
      </w:pP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0E08E0" w:rsidRDefault="000E08E0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with IT systems</w:t>
      </w:r>
    </w:p>
    <w:p w:rsidR="00AD7F73" w:rsidRDefault="00AD7F73" w:rsidP="00AD7F73">
      <w:pPr>
        <w:spacing w:after="0" w:line="240" w:lineRule="auto"/>
        <w:ind w:left="360"/>
        <w:rPr>
          <w:rFonts w:ascii="Garamond" w:hAnsi="Garamond"/>
        </w:rPr>
      </w:pPr>
    </w:p>
    <w:p w:rsidR="00AD7F73" w:rsidRDefault="00AD7F73" w:rsidP="00AD7F73">
      <w:pPr>
        <w:spacing w:after="0" w:line="240" w:lineRule="auto"/>
        <w:ind w:left="360"/>
        <w:rPr>
          <w:rFonts w:ascii="Garamond" w:hAnsi="Garamond"/>
        </w:rPr>
      </w:pPr>
    </w:p>
    <w:p w:rsidR="00AD7F73" w:rsidRDefault="00AD7F73" w:rsidP="00AD7F73">
      <w:pPr>
        <w:spacing w:after="0" w:line="240" w:lineRule="auto"/>
        <w:ind w:left="360"/>
        <w:rPr>
          <w:rFonts w:ascii="Garamond" w:hAnsi="Garamond"/>
        </w:rPr>
      </w:pPr>
    </w:p>
    <w:p w:rsidR="005658FD" w:rsidRPr="000E08E0" w:rsidRDefault="005658FD" w:rsidP="000E08E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0E08E0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telephone manner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A1AF6" w:rsidRPr="00C2649A" w:rsidRDefault="004615A0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Experience in a telesales/outbound calling sales role</w:t>
      </w:r>
    </w:p>
    <w:p w:rsidR="007C0990" w:rsidRPr="00C2649A" w:rsidRDefault="007C0990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Excellent telephone and sales skills</w:t>
      </w:r>
    </w:p>
    <w:p w:rsidR="004615A0" w:rsidRPr="00C2649A" w:rsidRDefault="004615A0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Tenacious and self-motivated attitude</w:t>
      </w:r>
    </w:p>
    <w:p w:rsidR="004615A0" w:rsidRPr="00C2649A" w:rsidRDefault="004615A0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Solid track record of B2B sales</w:t>
      </w:r>
    </w:p>
    <w:p w:rsidR="004615A0" w:rsidRPr="00C2649A" w:rsidRDefault="004615A0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C2649A">
        <w:rPr>
          <w:rFonts w:ascii="Garamond" w:hAnsi="Garamond"/>
          <w:sz w:val="22"/>
          <w:szCs w:val="22"/>
        </w:rPr>
        <w:t>Accurate data inputting skills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0E08E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0E08E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0E08E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0E08E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0E08E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FA3404"/>
    <w:multiLevelType w:val="hybridMultilevel"/>
    <w:tmpl w:val="7EF4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C60"/>
    <w:multiLevelType w:val="hybridMultilevel"/>
    <w:tmpl w:val="A7C8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E08E0"/>
    <w:rsid w:val="00112564"/>
    <w:rsid w:val="001175C9"/>
    <w:rsid w:val="00177A8D"/>
    <w:rsid w:val="00194A99"/>
    <w:rsid w:val="001D14FD"/>
    <w:rsid w:val="001F6E18"/>
    <w:rsid w:val="00211DFA"/>
    <w:rsid w:val="002233A4"/>
    <w:rsid w:val="00232788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615A0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82152"/>
    <w:rsid w:val="006B1721"/>
    <w:rsid w:val="00755871"/>
    <w:rsid w:val="007A1AF6"/>
    <w:rsid w:val="007C0990"/>
    <w:rsid w:val="008125FC"/>
    <w:rsid w:val="00843B67"/>
    <w:rsid w:val="008611E6"/>
    <w:rsid w:val="00866324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D4EE2"/>
    <w:rsid w:val="009F5B1F"/>
    <w:rsid w:val="00A05FF7"/>
    <w:rsid w:val="00A253A3"/>
    <w:rsid w:val="00A37E70"/>
    <w:rsid w:val="00A666B2"/>
    <w:rsid w:val="00A869DC"/>
    <w:rsid w:val="00AA4654"/>
    <w:rsid w:val="00AB1485"/>
    <w:rsid w:val="00AD7F73"/>
    <w:rsid w:val="00AE1B7A"/>
    <w:rsid w:val="00B34B2E"/>
    <w:rsid w:val="00C2649A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AF7E-2327-48F3-879E-2807790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2018-01-29T12:00:00Z</dcterms:created>
  <dcterms:modified xsi:type="dcterms:W3CDTF">2018-01-29T12:00:00Z</dcterms:modified>
</cp:coreProperties>
</file>